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384B9" w14:textId="77777777" w:rsidR="009C6973" w:rsidRDefault="009C6973" w:rsidP="009C6973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江</w:t>
      </w:r>
      <w:r>
        <w:rPr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汉</w:t>
      </w:r>
      <w:r>
        <w:rPr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大</w:t>
      </w:r>
      <w:r>
        <w:rPr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学</w:t>
      </w:r>
      <w:r>
        <w:rPr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商</w:t>
      </w:r>
      <w:r>
        <w:rPr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学</w:t>
      </w:r>
      <w:r>
        <w:rPr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院</w:t>
      </w:r>
      <w:r>
        <w:rPr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实</w:t>
      </w:r>
      <w:r>
        <w:rPr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验</w:t>
      </w:r>
      <w:r>
        <w:rPr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报</w:t>
      </w:r>
      <w:r>
        <w:rPr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告</w:t>
      </w:r>
    </w:p>
    <w:p w14:paraId="2CB784E0" w14:textId="140B126D" w:rsidR="009C6973" w:rsidRPr="00AF4814" w:rsidRDefault="009C6973" w:rsidP="009C6973">
      <w:pPr>
        <w:spacing w:line="360" w:lineRule="auto"/>
        <w:rPr>
          <w:b/>
          <w:sz w:val="24"/>
        </w:rPr>
      </w:pPr>
      <w:r>
        <w:rPr>
          <w:rFonts w:hint="eastAsia"/>
          <w:b/>
          <w:sz w:val="24"/>
        </w:rPr>
        <w:t>班级</w:t>
      </w:r>
      <w:r w:rsidR="00AF4814">
        <w:rPr>
          <w:rFonts w:hint="eastAsia"/>
          <w:b/>
          <w:sz w:val="24"/>
        </w:rPr>
        <w:t>：</w:t>
      </w:r>
      <w:bookmarkStart w:id="0" w:name="_Hlk214997669"/>
      <w:r w:rsidR="00AF4814">
        <w:rPr>
          <w:rFonts w:hint="eastAsia"/>
          <w:b/>
          <w:sz w:val="24"/>
        </w:rPr>
        <w:t>ACCA231</w:t>
      </w:r>
      <w:bookmarkEnd w:id="0"/>
      <w:r w:rsidR="00AF4814">
        <w:rPr>
          <w:b/>
          <w:sz w:val="24"/>
        </w:rPr>
        <w:t xml:space="preserve">      </w:t>
      </w:r>
      <w:r>
        <w:rPr>
          <w:b/>
          <w:sz w:val="24"/>
        </w:rPr>
        <w:t xml:space="preserve">               </w:t>
      </w:r>
      <w:r w:rsidR="007D6EEC">
        <w:rPr>
          <w:rFonts w:hint="eastAsia"/>
          <w:b/>
          <w:sz w:val="24"/>
        </w:rPr>
        <w:t xml:space="preserve">         </w:t>
      </w:r>
      <w:r>
        <w:rPr>
          <w:b/>
          <w:sz w:val="24"/>
        </w:rPr>
        <w:t xml:space="preserve">   </w:t>
      </w:r>
      <w:r>
        <w:rPr>
          <w:rFonts w:hint="eastAsia"/>
          <w:b/>
          <w:sz w:val="24"/>
        </w:rPr>
        <w:t>实验日期：</w:t>
      </w:r>
      <w:bookmarkStart w:id="1" w:name="_Hlk214997643"/>
      <w:r w:rsidR="00AF4814">
        <w:rPr>
          <w:rFonts w:hint="eastAsia"/>
          <w:b/>
          <w:sz w:val="24"/>
        </w:rPr>
        <w:t>2025/</w:t>
      </w:r>
      <w:r w:rsidR="00AF4814" w:rsidRPr="00B870A8">
        <w:rPr>
          <w:rFonts w:hint="eastAsia"/>
          <w:b/>
          <w:sz w:val="24"/>
        </w:rPr>
        <w:t>11</w:t>
      </w:r>
      <w:r w:rsidR="00AF4814">
        <w:rPr>
          <w:rFonts w:hint="eastAsia"/>
          <w:b/>
          <w:sz w:val="24"/>
        </w:rPr>
        <w:t>/</w:t>
      </w:r>
      <w:bookmarkEnd w:id="1"/>
      <w:r w:rsidR="00AF4814">
        <w:rPr>
          <w:rFonts w:hint="eastAsia"/>
          <w:b/>
          <w:sz w:val="24"/>
        </w:rPr>
        <w:t>2</w:t>
      </w:r>
      <w:r w:rsidR="00342AA6">
        <w:rPr>
          <w:rFonts w:hint="eastAsia"/>
          <w:b/>
          <w:sz w:val="24"/>
        </w:rPr>
        <w:t>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0"/>
        <w:gridCol w:w="303"/>
        <w:gridCol w:w="2322"/>
        <w:gridCol w:w="1313"/>
        <w:gridCol w:w="202"/>
        <w:gridCol w:w="1124"/>
        <w:gridCol w:w="663"/>
        <w:gridCol w:w="1116"/>
        <w:gridCol w:w="1039"/>
      </w:tblGrid>
      <w:tr w:rsidR="009C6973" w:rsidRPr="00E27FBB" w14:paraId="1C30AED3" w14:textId="77777777" w:rsidTr="00060101">
        <w:trPr>
          <w:trHeight w:val="680"/>
        </w:trPr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14CC9" w14:textId="77777777" w:rsidR="009C6973" w:rsidRPr="00E27FBB" w:rsidRDefault="009C6973" w:rsidP="00E27FBB">
            <w:pPr>
              <w:spacing w:line="360" w:lineRule="auto"/>
              <w:jc w:val="center"/>
              <w:rPr>
                <w:sz w:val="24"/>
              </w:rPr>
            </w:pPr>
            <w:r w:rsidRPr="00E27FBB">
              <w:rPr>
                <w:rFonts w:hint="eastAsia"/>
                <w:sz w:val="24"/>
              </w:rPr>
              <w:t>课程名称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B7277" w14:textId="4155BB92" w:rsidR="009C6973" w:rsidRPr="007D58AE" w:rsidRDefault="00060101" w:rsidP="00E27FBB">
            <w:pPr>
              <w:spacing w:line="360" w:lineRule="auto"/>
              <w:jc w:val="center"/>
              <w:rPr>
                <w:szCs w:val="21"/>
              </w:rPr>
            </w:pPr>
            <w:r w:rsidRPr="00B87BC4">
              <w:rPr>
                <w:rFonts w:hint="eastAsia"/>
                <w:sz w:val="24"/>
              </w:rPr>
              <w:t>会计沙盘</w:t>
            </w:r>
          </w:p>
        </w:tc>
        <w:tc>
          <w:tcPr>
            <w:tcW w:w="1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328F5" w14:textId="77777777" w:rsidR="009C6973" w:rsidRPr="00E27FBB" w:rsidRDefault="009C6973" w:rsidP="00E27FBB">
            <w:pPr>
              <w:spacing w:line="360" w:lineRule="auto"/>
              <w:jc w:val="center"/>
              <w:rPr>
                <w:sz w:val="24"/>
              </w:rPr>
            </w:pPr>
            <w:r w:rsidRPr="00E27FBB">
              <w:rPr>
                <w:rFonts w:hint="eastAsia"/>
                <w:sz w:val="24"/>
              </w:rPr>
              <w:t>实验</w:t>
            </w:r>
            <w:r w:rsidR="00E27FBB" w:rsidRPr="00E27FBB">
              <w:rPr>
                <w:rFonts w:hint="eastAsia"/>
                <w:sz w:val="24"/>
              </w:rPr>
              <w:t>项目</w:t>
            </w:r>
            <w:r w:rsidRPr="00E27FBB">
              <w:rPr>
                <w:rFonts w:hint="eastAsia"/>
                <w:sz w:val="24"/>
              </w:rPr>
              <w:t>名称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6FDDE" w14:textId="2FCE5868" w:rsidR="009C6973" w:rsidRPr="00E27FBB" w:rsidRDefault="00060101" w:rsidP="00E27FBB">
            <w:pPr>
              <w:spacing w:line="360" w:lineRule="auto"/>
              <w:jc w:val="center"/>
              <w:rPr>
                <w:sz w:val="24"/>
              </w:rPr>
            </w:pPr>
            <w:r w:rsidRPr="00B87BC4">
              <w:rPr>
                <w:rFonts w:hint="eastAsia"/>
                <w:sz w:val="24"/>
              </w:rPr>
              <w:t>会计沙盘</w:t>
            </w:r>
            <w:r w:rsidR="00BA19E3">
              <w:rPr>
                <w:rFonts w:hint="eastAsia"/>
                <w:sz w:val="24"/>
              </w:rPr>
              <w:t>实验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616B3" w14:textId="77777777" w:rsidR="009C6973" w:rsidRPr="00E27FBB" w:rsidRDefault="009C6973" w:rsidP="00E27FBB">
            <w:pPr>
              <w:spacing w:line="360" w:lineRule="auto"/>
              <w:jc w:val="center"/>
              <w:rPr>
                <w:sz w:val="24"/>
              </w:rPr>
            </w:pPr>
            <w:r w:rsidRPr="00E27FBB">
              <w:rPr>
                <w:rFonts w:hint="eastAsia"/>
                <w:sz w:val="24"/>
              </w:rPr>
              <w:t>学</w:t>
            </w:r>
            <w:r w:rsidR="00E27FBB" w:rsidRPr="00E27FBB">
              <w:rPr>
                <w:sz w:val="24"/>
              </w:rPr>
              <w:t xml:space="preserve"> </w:t>
            </w:r>
            <w:r w:rsidRPr="00E27FBB">
              <w:rPr>
                <w:sz w:val="24"/>
              </w:rPr>
              <w:t xml:space="preserve"> </w:t>
            </w:r>
            <w:r w:rsidRPr="00E27FBB">
              <w:rPr>
                <w:rFonts w:hint="eastAsia"/>
                <w:sz w:val="24"/>
              </w:rPr>
              <w:t>时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19DD4" w14:textId="774F3AC5" w:rsidR="009C6973" w:rsidRPr="00E27FBB" w:rsidRDefault="00060101" w:rsidP="00E27FBB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48</w:t>
            </w:r>
          </w:p>
        </w:tc>
      </w:tr>
      <w:tr w:rsidR="00060101" w:rsidRPr="00E27FBB" w14:paraId="7638A96B" w14:textId="77777777" w:rsidTr="00060101">
        <w:trPr>
          <w:trHeight w:val="680"/>
        </w:trPr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FA235" w14:textId="77777777" w:rsidR="00060101" w:rsidRPr="00E27FBB" w:rsidRDefault="00060101" w:rsidP="00060101">
            <w:pPr>
              <w:spacing w:line="360" w:lineRule="auto"/>
              <w:jc w:val="center"/>
              <w:rPr>
                <w:sz w:val="24"/>
              </w:rPr>
            </w:pPr>
            <w:r w:rsidRPr="00E27FBB">
              <w:rPr>
                <w:rFonts w:hint="eastAsia"/>
                <w:sz w:val="24"/>
              </w:rPr>
              <w:t>学</w:t>
            </w:r>
            <w:r w:rsidRPr="00E27FBB">
              <w:rPr>
                <w:sz w:val="24"/>
              </w:rPr>
              <w:t xml:space="preserve">    </w:t>
            </w:r>
            <w:r w:rsidRPr="00E27FBB">
              <w:rPr>
                <w:rFonts w:hint="eastAsia"/>
                <w:sz w:val="24"/>
              </w:rPr>
              <w:t>号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E7EA7" w14:textId="7B7625C0" w:rsidR="00060101" w:rsidRPr="00E27FBB" w:rsidRDefault="00060101" w:rsidP="00060101">
            <w:pPr>
              <w:spacing w:line="360" w:lineRule="auto"/>
              <w:jc w:val="center"/>
              <w:rPr>
                <w:sz w:val="24"/>
              </w:rPr>
            </w:pPr>
            <w:r w:rsidRPr="00B87BC4">
              <w:rPr>
                <w:rFonts w:hint="eastAsia"/>
                <w:sz w:val="24"/>
              </w:rPr>
              <w:t>222209101204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DBDBC" w14:textId="77777777" w:rsidR="00060101" w:rsidRPr="00E27FBB" w:rsidRDefault="00060101" w:rsidP="00060101">
            <w:pPr>
              <w:spacing w:line="360" w:lineRule="auto"/>
              <w:jc w:val="center"/>
              <w:rPr>
                <w:sz w:val="24"/>
              </w:rPr>
            </w:pPr>
            <w:r w:rsidRPr="00E27FBB">
              <w:rPr>
                <w:rFonts w:hint="eastAsia"/>
                <w:sz w:val="24"/>
              </w:rPr>
              <w:t>姓</w:t>
            </w:r>
            <w:r w:rsidRPr="00E27FBB">
              <w:rPr>
                <w:sz w:val="24"/>
              </w:rPr>
              <w:t xml:space="preserve">    </w:t>
            </w:r>
            <w:r w:rsidRPr="00E27FBB">
              <w:rPr>
                <w:rFonts w:hint="eastAsia"/>
                <w:sz w:val="24"/>
              </w:rPr>
              <w:t>名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4B2E3" w14:textId="0A68ABD5" w:rsidR="00060101" w:rsidRPr="00E27FBB" w:rsidRDefault="00060101" w:rsidP="00060101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段思哲</w:t>
            </w:r>
          </w:p>
        </w:tc>
        <w:tc>
          <w:tcPr>
            <w:tcW w:w="1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F5CEC" w14:textId="77777777" w:rsidR="00060101" w:rsidRPr="00E27FBB" w:rsidRDefault="00060101" w:rsidP="00060101">
            <w:pPr>
              <w:spacing w:line="360" w:lineRule="auto"/>
              <w:jc w:val="center"/>
              <w:rPr>
                <w:sz w:val="24"/>
              </w:rPr>
            </w:pPr>
            <w:r w:rsidRPr="00E27FBB">
              <w:rPr>
                <w:rFonts w:hint="eastAsia"/>
                <w:sz w:val="24"/>
              </w:rPr>
              <w:t>指导教师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C94E3" w14:textId="5AC93ABA" w:rsidR="00060101" w:rsidRPr="00E27FBB" w:rsidRDefault="00060101" w:rsidP="00060101">
            <w:pPr>
              <w:spacing w:line="360" w:lineRule="auto"/>
              <w:jc w:val="center"/>
              <w:rPr>
                <w:sz w:val="24"/>
              </w:rPr>
            </w:pPr>
            <w:r w:rsidRPr="00B870A8">
              <w:rPr>
                <w:rFonts w:hint="eastAsia"/>
                <w:sz w:val="18"/>
                <w:szCs w:val="18"/>
              </w:rPr>
              <w:t>徐燕雯、彭凤麟</w:t>
            </w:r>
          </w:p>
        </w:tc>
      </w:tr>
      <w:tr w:rsidR="00060101" w:rsidRPr="00E27FBB" w14:paraId="062C60EC" w14:textId="77777777" w:rsidTr="00060101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6FB8" w14:textId="77777777" w:rsidR="00060101" w:rsidRPr="00E27FBB" w:rsidRDefault="00060101" w:rsidP="00060101">
            <w:pPr>
              <w:spacing w:line="360" w:lineRule="auto"/>
              <w:jc w:val="center"/>
              <w:rPr>
                <w:sz w:val="24"/>
              </w:rPr>
            </w:pPr>
            <w:r w:rsidRPr="00E27FBB">
              <w:rPr>
                <w:rFonts w:hint="eastAsia"/>
                <w:sz w:val="24"/>
              </w:rPr>
              <w:t>实</w:t>
            </w:r>
          </w:p>
          <w:p w14:paraId="0272DDCF" w14:textId="77777777" w:rsidR="00060101" w:rsidRPr="00E27FBB" w:rsidRDefault="00060101" w:rsidP="00060101">
            <w:pPr>
              <w:spacing w:line="360" w:lineRule="auto"/>
              <w:jc w:val="center"/>
              <w:rPr>
                <w:sz w:val="24"/>
              </w:rPr>
            </w:pPr>
            <w:r w:rsidRPr="00E27FBB">
              <w:rPr>
                <w:rFonts w:hint="eastAsia"/>
                <w:sz w:val="24"/>
              </w:rPr>
              <w:t>验</w:t>
            </w:r>
          </w:p>
          <w:p w14:paraId="0BB3FA56" w14:textId="77777777" w:rsidR="00060101" w:rsidRPr="00E27FBB" w:rsidRDefault="00060101" w:rsidP="00060101">
            <w:pPr>
              <w:spacing w:line="360" w:lineRule="auto"/>
              <w:jc w:val="center"/>
              <w:rPr>
                <w:sz w:val="24"/>
              </w:rPr>
            </w:pPr>
            <w:r w:rsidRPr="00E27FBB">
              <w:rPr>
                <w:rFonts w:hint="eastAsia"/>
                <w:sz w:val="24"/>
              </w:rPr>
              <w:t>目</w:t>
            </w:r>
          </w:p>
          <w:p w14:paraId="12976833" w14:textId="77777777" w:rsidR="00060101" w:rsidRPr="00E27FBB" w:rsidRDefault="00060101" w:rsidP="00060101">
            <w:pPr>
              <w:spacing w:line="360" w:lineRule="auto"/>
              <w:jc w:val="center"/>
              <w:rPr>
                <w:sz w:val="24"/>
              </w:rPr>
            </w:pPr>
            <w:r w:rsidRPr="00E27FBB">
              <w:rPr>
                <w:rFonts w:hint="eastAsia"/>
                <w:sz w:val="24"/>
              </w:rPr>
              <w:t>的</w:t>
            </w:r>
          </w:p>
        </w:tc>
        <w:tc>
          <w:tcPr>
            <w:tcW w:w="76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F86B0" w14:textId="7FDAE180" w:rsidR="00453C9B" w:rsidRDefault="00453C9B" w:rsidP="00453C9B">
            <w:pPr>
              <w:spacing w:line="360" w:lineRule="auto"/>
              <w:jc w:val="left"/>
              <w:rPr>
                <w:sz w:val="24"/>
              </w:rPr>
            </w:pPr>
            <w:r w:rsidRPr="00453C9B">
              <w:rPr>
                <w:sz w:val="24"/>
              </w:rPr>
              <w:t>通过高度仿真的企业运营环境，亲身体验完整的会计循环流程</w:t>
            </w:r>
            <w:r w:rsidR="00065414">
              <w:rPr>
                <w:rFonts w:hint="eastAsia"/>
                <w:sz w:val="24"/>
              </w:rPr>
              <w:t>，</w:t>
            </w:r>
            <w:r w:rsidRPr="00453C9B">
              <w:rPr>
                <w:sz w:val="24"/>
              </w:rPr>
              <w:t>深入理解会计、出纳、会计主管三个核心财务岗位的职责、工作内容及其内在联系，培养在凭证传递流程中的团队协作与沟通能力。</w:t>
            </w:r>
          </w:p>
          <w:p w14:paraId="577439DC" w14:textId="77777777" w:rsidR="00453C9B" w:rsidRPr="00453C9B" w:rsidRDefault="00453C9B" w:rsidP="00453C9B">
            <w:pPr>
              <w:spacing w:line="360" w:lineRule="auto"/>
              <w:jc w:val="left"/>
              <w:rPr>
                <w:sz w:val="24"/>
              </w:rPr>
            </w:pPr>
            <w:r w:rsidRPr="00453C9B">
              <w:rPr>
                <w:sz w:val="24"/>
              </w:rPr>
              <w:t>系统掌握从原始凭证处理、成本计算、日记账与明细账登记，到总账汇总、报表编制的全套账务处理技能，将分散的理论知识融会贯通。</w:t>
            </w:r>
          </w:p>
          <w:p w14:paraId="6FD2D46E" w14:textId="20068525" w:rsidR="00453C9B" w:rsidRPr="00453C9B" w:rsidRDefault="00453C9B" w:rsidP="00453C9B"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树立</w:t>
            </w:r>
            <w:r w:rsidRPr="00453C9B">
              <w:rPr>
                <w:sz w:val="24"/>
              </w:rPr>
              <w:t>严谨细致的工作作风、资金安全意识和会计监督意识，深刻理解会计基础规范的重要性，为未来的职业发展奠定坚实的实践基础。</w:t>
            </w:r>
          </w:p>
        </w:tc>
      </w:tr>
      <w:tr w:rsidR="00060101" w:rsidRPr="00E27FBB" w14:paraId="250628F7" w14:textId="77777777" w:rsidTr="00060101">
        <w:trPr>
          <w:trHeight w:val="680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EF301" w14:textId="77777777" w:rsidR="00060101" w:rsidRPr="00E27FBB" w:rsidRDefault="00060101" w:rsidP="00060101">
            <w:pPr>
              <w:spacing w:line="360" w:lineRule="auto"/>
              <w:jc w:val="center"/>
              <w:rPr>
                <w:sz w:val="24"/>
              </w:rPr>
            </w:pPr>
            <w:r w:rsidRPr="00E27FBB">
              <w:rPr>
                <w:rFonts w:hint="eastAsia"/>
                <w:sz w:val="24"/>
              </w:rPr>
              <w:t>实</w:t>
            </w:r>
          </w:p>
          <w:p w14:paraId="5A0D732F" w14:textId="77777777" w:rsidR="00060101" w:rsidRPr="00E27FBB" w:rsidRDefault="00060101" w:rsidP="00060101">
            <w:pPr>
              <w:spacing w:line="360" w:lineRule="auto"/>
              <w:jc w:val="center"/>
              <w:rPr>
                <w:sz w:val="24"/>
              </w:rPr>
            </w:pPr>
            <w:r w:rsidRPr="00E27FBB">
              <w:rPr>
                <w:rFonts w:hint="eastAsia"/>
                <w:sz w:val="24"/>
              </w:rPr>
              <w:t>验</w:t>
            </w:r>
          </w:p>
          <w:p w14:paraId="5108BBCC" w14:textId="77777777" w:rsidR="00060101" w:rsidRPr="00E27FBB" w:rsidRDefault="00060101" w:rsidP="00060101">
            <w:pPr>
              <w:spacing w:line="360" w:lineRule="auto"/>
              <w:jc w:val="center"/>
              <w:rPr>
                <w:sz w:val="24"/>
              </w:rPr>
            </w:pPr>
            <w:r w:rsidRPr="00E27FBB">
              <w:rPr>
                <w:rFonts w:hint="eastAsia"/>
                <w:sz w:val="24"/>
              </w:rPr>
              <w:t>内</w:t>
            </w:r>
          </w:p>
          <w:p w14:paraId="57196643" w14:textId="77777777" w:rsidR="00060101" w:rsidRPr="00E27FBB" w:rsidRDefault="00060101" w:rsidP="00060101">
            <w:pPr>
              <w:spacing w:line="360" w:lineRule="auto"/>
              <w:jc w:val="center"/>
              <w:rPr>
                <w:sz w:val="24"/>
              </w:rPr>
            </w:pPr>
            <w:r w:rsidRPr="00E27FBB">
              <w:rPr>
                <w:rFonts w:hint="eastAsia"/>
                <w:sz w:val="24"/>
              </w:rPr>
              <w:t>容</w:t>
            </w:r>
          </w:p>
        </w:tc>
        <w:tc>
          <w:tcPr>
            <w:tcW w:w="76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1FC5D" w14:textId="4CCF77FA" w:rsidR="006609E6" w:rsidRDefault="006609E6" w:rsidP="006609E6">
            <w:pPr>
              <w:tabs>
                <w:tab w:val="center" w:pos="3739"/>
              </w:tabs>
              <w:spacing w:line="360" w:lineRule="auto"/>
              <w:jc w:val="left"/>
              <w:rPr>
                <w:sz w:val="24"/>
              </w:rPr>
            </w:pPr>
            <w:r w:rsidRPr="006609E6">
              <w:rPr>
                <w:sz w:val="24"/>
              </w:rPr>
              <w:t>模拟了企业内控中的</w:t>
            </w:r>
            <w:r w:rsidRPr="006609E6">
              <w:rPr>
                <w:sz w:val="24"/>
              </w:rPr>
              <w:t>“</w:t>
            </w:r>
            <w:r w:rsidRPr="006609E6">
              <w:rPr>
                <w:sz w:val="24"/>
              </w:rPr>
              <w:t>钱、账、管</w:t>
            </w:r>
            <w:r w:rsidRPr="006609E6">
              <w:rPr>
                <w:sz w:val="24"/>
              </w:rPr>
              <w:t>”</w:t>
            </w:r>
            <w:r w:rsidRPr="006609E6">
              <w:rPr>
                <w:sz w:val="24"/>
              </w:rPr>
              <w:t>三分离原则</w:t>
            </w:r>
            <w:r>
              <w:rPr>
                <w:rFonts w:hint="eastAsia"/>
                <w:sz w:val="24"/>
              </w:rPr>
              <w:t>。</w:t>
            </w:r>
          </w:p>
          <w:p w14:paraId="352A350F" w14:textId="4A59D44A" w:rsidR="006609E6" w:rsidRPr="006609E6" w:rsidRDefault="006609E6" w:rsidP="006609E6">
            <w:pPr>
              <w:tabs>
                <w:tab w:val="center" w:pos="3739"/>
              </w:tabs>
              <w:spacing w:line="360" w:lineRule="auto"/>
              <w:jc w:val="left"/>
              <w:rPr>
                <w:sz w:val="24"/>
              </w:rPr>
            </w:pPr>
            <w:r w:rsidRPr="006609E6">
              <w:rPr>
                <w:sz w:val="24"/>
              </w:rPr>
              <w:t>出纳：负责办理现金、银行存款的收付业务；开具与管理支票；逐日逐笔登记库存现金日记账和银行存款日记账，并执行日清月结；将相关原始凭证传递给会计。</w:t>
            </w:r>
          </w:p>
          <w:p w14:paraId="2F4250B3" w14:textId="73E06AF5" w:rsidR="006609E6" w:rsidRPr="006609E6" w:rsidRDefault="006609E6" w:rsidP="006609E6">
            <w:pPr>
              <w:tabs>
                <w:tab w:val="center" w:pos="3739"/>
              </w:tabs>
              <w:spacing w:line="360" w:lineRule="auto"/>
              <w:jc w:val="left"/>
              <w:rPr>
                <w:sz w:val="24"/>
              </w:rPr>
            </w:pPr>
            <w:r w:rsidRPr="006609E6">
              <w:rPr>
                <w:sz w:val="24"/>
              </w:rPr>
              <w:t>会计：负责填制与审核原始凭证（如发票、入库单、领料单、出库单）；进行材料成本、发出成本的计算与汇总；编制记账凭证；登记各类明细账（三栏式、多栏式）。</w:t>
            </w:r>
          </w:p>
          <w:p w14:paraId="16B7D229" w14:textId="1C858C08" w:rsidR="00060101" w:rsidRPr="006609E6" w:rsidRDefault="006609E6" w:rsidP="00453C9B">
            <w:pPr>
              <w:tabs>
                <w:tab w:val="center" w:pos="3739"/>
              </w:tabs>
              <w:spacing w:line="360" w:lineRule="auto"/>
              <w:jc w:val="left"/>
              <w:rPr>
                <w:sz w:val="24"/>
              </w:rPr>
            </w:pPr>
            <w:r w:rsidRPr="006609E6">
              <w:rPr>
                <w:sz w:val="24"/>
              </w:rPr>
              <w:t>会计主管：负责全面审核会计凭证与支票的合规性、正确性；根据审核无误的凭证登记总分类账；在期末编制资产负债表和利润表，并确保报表数据的准确与平衡。</w:t>
            </w:r>
          </w:p>
        </w:tc>
      </w:tr>
      <w:tr w:rsidR="00060101" w:rsidRPr="00E27FBB" w14:paraId="5C8B0E99" w14:textId="77777777" w:rsidTr="00060101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E5CCD" w14:textId="77777777" w:rsidR="00060101" w:rsidRPr="00E27FBB" w:rsidRDefault="00060101" w:rsidP="00060101">
            <w:pPr>
              <w:spacing w:line="360" w:lineRule="auto"/>
              <w:jc w:val="center"/>
              <w:rPr>
                <w:sz w:val="24"/>
              </w:rPr>
            </w:pPr>
          </w:p>
          <w:p w14:paraId="571B12D7" w14:textId="77777777" w:rsidR="00060101" w:rsidRPr="00E27FBB" w:rsidRDefault="00060101" w:rsidP="00060101">
            <w:pPr>
              <w:spacing w:line="360" w:lineRule="auto"/>
              <w:jc w:val="center"/>
              <w:rPr>
                <w:sz w:val="24"/>
              </w:rPr>
            </w:pPr>
          </w:p>
          <w:p w14:paraId="44AEB160" w14:textId="77777777" w:rsidR="00060101" w:rsidRPr="00E27FBB" w:rsidRDefault="00060101" w:rsidP="00060101">
            <w:pPr>
              <w:spacing w:line="360" w:lineRule="auto"/>
              <w:jc w:val="center"/>
              <w:rPr>
                <w:sz w:val="24"/>
              </w:rPr>
            </w:pPr>
          </w:p>
          <w:p w14:paraId="7CD77F98" w14:textId="77777777" w:rsidR="00060101" w:rsidRPr="00E27FBB" w:rsidRDefault="00060101" w:rsidP="00060101">
            <w:pPr>
              <w:spacing w:line="360" w:lineRule="auto"/>
              <w:jc w:val="center"/>
              <w:rPr>
                <w:sz w:val="24"/>
              </w:rPr>
            </w:pPr>
            <w:r w:rsidRPr="00E27FBB">
              <w:rPr>
                <w:rFonts w:hint="eastAsia"/>
                <w:sz w:val="24"/>
              </w:rPr>
              <w:t>实</w:t>
            </w:r>
          </w:p>
          <w:p w14:paraId="7246F49C" w14:textId="77777777" w:rsidR="00060101" w:rsidRPr="00E27FBB" w:rsidRDefault="00060101" w:rsidP="00060101">
            <w:pPr>
              <w:spacing w:line="360" w:lineRule="auto"/>
              <w:jc w:val="center"/>
              <w:rPr>
                <w:sz w:val="24"/>
              </w:rPr>
            </w:pPr>
            <w:r w:rsidRPr="00E27FBB">
              <w:rPr>
                <w:rFonts w:hint="eastAsia"/>
                <w:sz w:val="24"/>
              </w:rPr>
              <w:t>验</w:t>
            </w:r>
          </w:p>
          <w:p w14:paraId="2722F165" w14:textId="77777777" w:rsidR="00060101" w:rsidRPr="00E27FBB" w:rsidRDefault="00060101" w:rsidP="00060101">
            <w:pPr>
              <w:spacing w:line="360" w:lineRule="auto"/>
              <w:jc w:val="center"/>
              <w:rPr>
                <w:sz w:val="24"/>
              </w:rPr>
            </w:pPr>
            <w:r w:rsidRPr="00E27FBB">
              <w:rPr>
                <w:rFonts w:hint="eastAsia"/>
                <w:sz w:val="24"/>
              </w:rPr>
              <w:t>过</w:t>
            </w:r>
          </w:p>
          <w:p w14:paraId="029378C0" w14:textId="77777777" w:rsidR="00060101" w:rsidRPr="00E27FBB" w:rsidRDefault="00060101" w:rsidP="00060101">
            <w:pPr>
              <w:spacing w:line="360" w:lineRule="auto"/>
              <w:jc w:val="center"/>
              <w:rPr>
                <w:sz w:val="24"/>
              </w:rPr>
            </w:pPr>
            <w:r w:rsidRPr="00E27FBB">
              <w:rPr>
                <w:rFonts w:hint="eastAsia"/>
                <w:sz w:val="24"/>
              </w:rPr>
              <w:lastRenderedPageBreak/>
              <w:t>程</w:t>
            </w:r>
          </w:p>
          <w:p w14:paraId="6E8C150B" w14:textId="77777777" w:rsidR="00060101" w:rsidRPr="00E27FBB" w:rsidRDefault="00060101" w:rsidP="00060101">
            <w:pPr>
              <w:spacing w:line="360" w:lineRule="auto"/>
              <w:jc w:val="center"/>
              <w:rPr>
                <w:sz w:val="24"/>
              </w:rPr>
            </w:pPr>
            <w:r w:rsidRPr="00E27FBB">
              <w:rPr>
                <w:rFonts w:hint="eastAsia"/>
                <w:sz w:val="24"/>
              </w:rPr>
              <w:t>与</w:t>
            </w:r>
          </w:p>
          <w:p w14:paraId="0F104927" w14:textId="77777777" w:rsidR="00060101" w:rsidRPr="00E27FBB" w:rsidRDefault="00060101" w:rsidP="00060101">
            <w:pPr>
              <w:spacing w:line="360" w:lineRule="auto"/>
              <w:jc w:val="center"/>
              <w:rPr>
                <w:sz w:val="24"/>
              </w:rPr>
            </w:pPr>
            <w:r w:rsidRPr="00E27FBB">
              <w:rPr>
                <w:rFonts w:hint="eastAsia"/>
                <w:sz w:val="24"/>
              </w:rPr>
              <w:t>体</w:t>
            </w:r>
          </w:p>
          <w:p w14:paraId="7ED314D6" w14:textId="77777777" w:rsidR="00060101" w:rsidRPr="00E27FBB" w:rsidRDefault="00060101" w:rsidP="00060101">
            <w:pPr>
              <w:spacing w:line="360" w:lineRule="auto"/>
              <w:jc w:val="center"/>
              <w:rPr>
                <w:sz w:val="24"/>
              </w:rPr>
            </w:pPr>
            <w:r w:rsidRPr="00E27FBB">
              <w:rPr>
                <w:rFonts w:hint="eastAsia"/>
                <w:sz w:val="24"/>
              </w:rPr>
              <w:t>会</w:t>
            </w:r>
          </w:p>
          <w:p w14:paraId="02D35460" w14:textId="77777777" w:rsidR="00060101" w:rsidRPr="00E27FBB" w:rsidRDefault="00060101" w:rsidP="00060101">
            <w:pPr>
              <w:spacing w:line="360" w:lineRule="auto"/>
              <w:jc w:val="center"/>
              <w:rPr>
                <w:sz w:val="24"/>
              </w:rPr>
            </w:pPr>
          </w:p>
          <w:p w14:paraId="00589975" w14:textId="77777777" w:rsidR="00060101" w:rsidRPr="00E27FBB" w:rsidRDefault="00060101" w:rsidP="00060101">
            <w:pPr>
              <w:spacing w:line="360" w:lineRule="auto"/>
              <w:jc w:val="center"/>
              <w:rPr>
                <w:sz w:val="24"/>
              </w:rPr>
            </w:pPr>
          </w:p>
          <w:p w14:paraId="6203C1EB" w14:textId="77777777" w:rsidR="00060101" w:rsidRPr="00E27FBB" w:rsidRDefault="00060101" w:rsidP="0006010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6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A247C" w14:textId="025D7BF9" w:rsidR="0073464F" w:rsidRDefault="0073464F" w:rsidP="00453C9B">
            <w:pPr>
              <w:spacing w:line="360" w:lineRule="auto"/>
              <w:rPr>
                <w:sz w:val="24"/>
              </w:rPr>
            </w:pPr>
            <w:r w:rsidRPr="0073464F">
              <w:rPr>
                <w:sz w:val="24"/>
              </w:rPr>
              <w:lastRenderedPageBreak/>
              <w:t>在首次担任会计主管时，我一度认为审核是</w:t>
            </w:r>
            <w:r w:rsidR="006251D0">
              <w:rPr>
                <w:rFonts w:hint="eastAsia"/>
                <w:sz w:val="24"/>
              </w:rPr>
              <w:t>最</w:t>
            </w:r>
            <w:r w:rsidRPr="0073464F">
              <w:rPr>
                <w:sz w:val="24"/>
              </w:rPr>
              <w:t>简单环节。但当我真正发现凭证金额错误、支票填写不规范时，我才惊觉自己肩负着财务信息质量</w:t>
            </w:r>
            <w:r w:rsidRPr="0073464F">
              <w:rPr>
                <w:sz w:val="24"/>
              </w:rPr>
              <w:t>“</w:t>
            </w:r>
            <w:r w:rsidRPr="0073464F">
              <w:rPr>
                <w:sz w:val="24"/>
              </w:rPr>
              <w:t>守门人</w:t>
            </w:r>
            <w:r w:rsidRPr="0073464F">
              <w:rPr>
                <w:sz w:val="24"/>
              </w:rPr>
              <w:t>”</w:t>
            </w:r>
            <w:r w:rsidRPr="0073464F">
              <w:rPr>
                <w:sz w:val="24"/>
              </w:rPr>
              <w:t>的重任。编制报表时试算不平衡的困境，让我们团队不得不回溯整个流程，这让我切身体会到会计工作的系统性与严谨性，任何一个环节的微小失误都会导致最终结果的谬以千里。</w:t>
            </w:r>
          </w:p>
          <w:p w14:paraId="33C82187" w14:textId="738A399B" w:rsidR="00060101" w:rsidRDefault="0073464F" w:rsidP="00453C9B">
            <w:pPr>
              <w:spacing w:line="360" w:lineRule="auto"/>
              <w:rPr>
                <w:sz w:val="24"/>
              </w:rPr>
            </w:pPr>
            <w:r w:rsidRPr="0073464F">
              <w:rPr>
                <w:sz w:val="24"/>
              </w:rPr>
              <w:t>轮岗到会计时，我则陷入了繁琐的业务海洋。填制大量单据、进行成本计算、</w:t>
            </w:r>
            <w:r w:rsidRPr="0073464F">
              <w:rPr>
                <w:sz w:val="24"/>
              </w:rPr>
              <w:lastRenderedPageBreak/>
              <w:t>编制记账凭证、登记明细账</w:t>
            </w:r>
            <w:r w:rsidRPr="0073464F">
              <w:rPr>
                <w:sz w:val="24"/>
              </w:rPr>
              <w:t>……</w:t>
            </w:r>
            <w:r w:rsidRPr="0073464F">
              <w:rPr>
                <w:sz w:val="24"/>
              </w:rPr>
              <w:t>我深刻认识到，会计不仅是技术活，更是对耐心和细致程度的极致考验。这两次经历让我从管理和执行两个不同维度，理解了财务工作的基础与核心。</w:t>
            </w:r>
          </w:p>
          <w:p w14:paraId="21C9CFCD" w14:textId="77777777" w:rsidR="005E2C58" w:rsidRDefault="0073464F" w:rsidP="00453C9B">
            <w:pPr>
              <w:spacing w:line="360" w:lineRule="auto"/>
              <w:rPr>
                <w:sz w:val="24"/>
              </w:rPr>
            </w:pPr>
            <w:r w:rsidRPr="0073464F">
              <w:rPr>
                <w:sz w:val="24"/>
              </w:rPr>
              <w:t>担任出纳让我直面了</w:t>
            </w:r>
            <w:r w:rsidRPr="0073464F">
              <w:rPr>
                <w:sz w:val="24"/>
              </w:rPr>
              <w:t>“</w:t>
            </w:r>
            <w:r w:rsidRPr="0073464F">
              <w:rPr>
                <w:sz w:val="24"/>
              </w:rPr>
              <w:t>资金安全</w:t>
            </w:r>
            <w:r w:rsidRPr="0073464F">
              <w:rPr>
                <w:sz w:val="24"/>
              </w:rPr>
              <w:t>”</w:t>
            </w:r>
            <w:r w:rsidRPr="0073464F">
              <w:rPr>
                <w:sz w:val="24"/>
              </w:rPr>
              <w:t>的压力。开具支票必须万分谨慎，日记账的登记必须日清月结。这个岗位让我明白了</w:t>
            </w:r>
            <w:r w:rsidRPr="0073464F">
              <w:rPr>
                <w:sz w:val="24"/>
              </w:rPr>
              <w:t>“</w:t>
            </w:r>
            <w:r w:rsidRPr="0073464F">
              <w:rPr>
                <w:sz w:val="24"/>
              </w:rPr>
              <w:t>钱账分管</w:t>
            </w:r>
            <w:r w:rsidRPr="0073464F">
              <w:rPr>
                <w:sz w:val="24"/>
              </w:rPr>
              <w:t>”</w:t>
            </w:r>
            <w:r w:rsidRPr="0073464F">
              <w:rPr>
                <w:sz w:val="24"/>
              </w:rPr>
              <w:t>的内控逻辑，以及出纳作为数据源头的关键作用。</w:t>
            </w:r>
          </w:p>
          <w:p w14:paraId="0CFBCFB5" w14:textId="5ECCA568" w:rsidR="00F0457B" w:rsidRPr="00F0457B" w:rsidRDefault="00F0457B" w:rsidP="00F0457B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在最后的考试阶段，我担任出纳，</w:t>
            </w:r>
            <w:r w:rsidRPr="0073464F">
              <w:rPr>
                <w:rFonts w:hint="eastAsia"/>
                <w:sz w:val="24"/>
              </w:rPr>
              <w:t>之前的错误都转化为了宝贵的经验</w:t>
            </w:r>
            <w:r>
              <w:rPr>
                <w:rFonts w:hint="eastAsia"/>
                <w:sz w:val="24"/>
              </w:rPr>
              <w:t>。</w:t>
            </w:r>
            <w:r w:rsidRPr="009A3AB6">
              <w:rPr>
                <w:sz w:val="24"/>
              </w:rPr>
              <w:t>我的操作变得流畅而精准，能够主动与队友沟通协作，高效完成凭证传递</w:t>
            </w:r>
            <w:r>
              <w:rPr>
                <w:rFonts w:hint="eastAsia"/>
                <w:sz w:val="24"/>
              </w:rPr>
              <w:t>，</w:t>
            </w:r>
            <w:r w:rsidRPr="009A3AB6">
              <w:rPr>
                <w:sz w:val="24"/>
              </w:rPr>
              <w:t>我们小组的整体效率</w:t>
            </w:r>
            <w:r>
              <w:rPr>
                <w:rFonts w:hint="eastAsia"/>
                <w:sz w:val="24"/>
              </w:rPr>
              <w:t>也大大提升</w:t>
            </w:r>
            <w:r w:rsidRPr="009A3AB6">
              <w:rPr>
                <w:sz w:val="24"/>
              </w:rPr>
              <w:t>。</w:t>
            </w:r>
          </w:p>
          <w:p w14:paraId="45334FD9" w14:textId="1887AEF8" w:rsidR="00304F5D" w:rsidRPr="00E27FBB" w:rsidRDefault="00F0457B" w:rsidP="00EC3051">
            <w:pPr>
              <w:spacing w:line="360" w:lineRule="auto"/>
              <w:jc w:val="left"/>
              <w:rPr>
                <w:sz w:val="24"/>
              </w:rPr>
            </w:pPr>
            <w:r w:rsidRPr="00304F5D">
              <w:rPr>
                <w:sz w:val="24"/>
              </w:rPr>
              <w:t>这次</w:t>
            </w:r>
            <w:r>
              <w:rPr>
                <w:rFonts w:hint="eastAsia"/>
                <w:sz w:val="24"/>
              </w:rPr>
              <w:t>的</w:t>
            </w:r>
            <w:r w:rsidRPr="00304F5D">
              <w:rPr>
                <w:sz w:val="24"/>
              </w:rPr>
              <w:t>沙盘实验像一面镜子，照出了我专业知识中的薄弱环节；又像一个熔炉，将书本上零散的知识点锻造成了一个完整的知识体系</w:t>
            </w:r>
            <w:r w:rsidR="005E2C58" w:rsidRPr="005E2C58">
              <w:rPr>
                <w:sz w:val="24"/>
              </w:rPr>
              <w:t>。它将我过去所学的课程知识，从一个孤立的点串联成一张清晰、生动的网。我收获的远不止于技能，更是一种系统性思维、一份严谨负责的态度，以及一种在压力下与团队共同解决问题的能力。这段经历让我对未来的财务职业道路充满了更清晰的图景</w:t>
            </w:r>
            <w:r w:rsidR="005E2C58">
              <w:rPr>
                <w:rFonts w:hint="eastAsia"/>
                <w:sz w:val="24"/>
              </w:rPr>
              <w:t>，</w:t>
            </w:r>
            <w:r w:rsidR="005E2C58" w:rsidRPr="005E2C58">
              <w:rPr>
                <w:sz w:val="24"/>
              </w:rPr>
              <w:t>我深信，这段演练将为我未来步入真实的商业</w:t>
            </w:r>
            <w:r w:rsidR="005E2C58">
              <w:rPr>
                <w:rFonts w:hint="eastAsia"/>
                <w:sz w:val="24"/>
              </w:rPr>
              <w:t>职场</w:t>
            </w:r>
            <w:r w:rsidR="005E2C58" w:rsidRPr="005E2C58">
              <w:rPr>
                <w:sz w:val="24"/>
              </w:rPr>
              <w:t>打下坚实的基</w:t>
            </w:r>
            <w:r>
              <w:rPr>
                <w:rFonts w:hint="eastAsia"/>
                <w:sz w:val="24"/>
              </w:rPr>
              <w:t>石。</w:t>
            </w:r>
            <w:r w:rsidRPr="009A3AB6">
              <w:rPr>
                <w:noProof/>
              </w:rPr>
              <w:drawing>
                <wp:inline distT="0" distB="0" distL="0" distR="0" wp14:anchorId="2D7C0D5F" wp14:editId="31872EA0">
                  <wp:extent cx="5274310" cy="2957830"/>
                  <wp:effectExtent l="0" t="0" r="0" b="0"/>
                  <wp:docPr id="56656173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4310" cy="2957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A3AB6">
              <w:rPr>
                <w:noProof/>
              </w:rPr>
              <w:lastRenderedPageBreak/>
              <w:drawing>
                <wp:inline distT="0" distB="0" distL="0" distR="0" wp14:anchorId="5B2487E0" wp14:editId="1A2250EC">
                  <wp:extent cx="5274310" cy="2954655"/>
                  <wp:effectExtent l="0" t="0" r="0" b="0"/>
                  <wp:docPr id="1648395289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4310" cy="2954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0101" w:rsidRPr="00E27FBB" w14:paraId="643E1BA5" w14:textId="77777777" w:rsidTr="00060101">
        <w:trPr>
          <w:trHeight w:val="1268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BEA75" w14:textId="77777777" w:rsidR="00060101" w:rsidRPr="00E27FBB" w:rsidRDefault="00060101" w:rsidP="00060101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成绩评定</w:t>
            </w:r>
          </w:p>
        </w:tc>
        <w:tc>
          <w:tcPr>
            <w:tcW w:w="76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E7368" w14:textId="77777777" w:rsidR="00060101" w:rsidRPr="00E27FBB" w:rsidRDefault="00060101" w:rsidP="00060101">
            <w:pPr>
              <w:spacing w:line="360" w:lineRule="auto"/>
              <w:jc w:val="center"/>
              <w:rPr>
                <w:sz w:val="24"/>
              </w:rPr>
            </w:pPr>
          </w:p>
        </w:tc>
      </w:tr>
    </w:tbl>
    <w:p w14:paraId="3321D0B7" w14:textId="7AAE3EBB" w:rsidR="00421064" w:rsidRPr="009A3AB6" w:rsidRDefault="00421064" w:rsidP="00AA74CD">
      <w:pPr>
        <w:widowControl/>
        <w:jc w:val="left"/>
      </w:pPr>
    </w:p>
    <w:sectPr w:rsidR="00421064" w:rsidRPr="009A3AB6" w:rsidSect="00FE0EF8">
      <w:pgSz w:w="11906" w:h="16838"/>
      <w:pgMar w:top="1276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42E85D" w14:textId="77777777" w:rsidR="00EE6451" w:rsidRDefault="00EE6451" w:rsidP="00FE0EF8">
      <w:r>
        <w:separator/>
      </w:r>
    </w:p>
  </w:endnote>
  <w:endnote w:type="continuationSeparator" w:id="0">
    <w:p w14:paraId="4AF9CD2C" w14:textId="77777777" w:rsidR="00EE6451" w:rsidRDefault="00EE6451" w:rsidP="00FE0E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EAA5C4" w14:textId="77777777" w:rsidR="00EE6451" w:rsidRDefault="00EE6451" w:rsidP="00FE0EF8">
      <w:r>
        <w:separator/>
      </w:r>
    </w:p>
  </w:footnote>
  <w:footnote w:type="continuationSeparator" w:id="0">
    <w:p w14:paraId="7BD063AE" w14:textId="77777777" w:rsidR="00EE6451" w:rsidRDefault="00EE6451" w:rsidP="00FE0E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2F52A8"/>
    <w:multiLevelType w:val="multilevel"/>
    <w:tmpl w:val="5D587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D3529F9"/>
    <w:multiLevelType w:val="multilevel"/>
    <w:tmpl w:val="BDE46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86254901">
    <w:abstractNumId w:val="1"/>
  </w:num>
  <w:num w:numId="2" w16cid:durableId="18751879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6973"/>
    <w:rsid w:val="00026B55"/>
    <w:rsid w:val="00027502"/>
    <w:rsid w:val="00060101"/>
    <w:rsid w:val="00065414"/>
    <w:rsid w:val="0028289A"/>
    <w:rsid w:val="00304F5D"/>
    <w:rsid w:val="00342AA6"/>
    <w:rsid w:val="003A5D9C"/>
    <w:rsid w:val="00421064"/>
    <w:rsid w:val="00453C9B"/>
    <w:rsid w:val="005065EA"/>
    <w:rsid w:val="005B6584"/>
    <w:rsid w:val="005E2C58"/>
    <w:rsid w:val="006251D0"/>
    <w:rsid w:val="00647FFD"/>
    <w:rsid w:val="006609E6"/>
    <w:rsid w:val="0072191D"/>
    <w:rsid w:val="0073464F"/>
    <w:rsid w:val="00735996"/>
    <w:rsid w:val="007D58AE"/>
    <w:rsid w:val="007D6EEC"/>
    <w:rsid w:val="009744A0"/>
    <w:rsid w:val="009A0C78"/>
    <w:rsid w:val="009A3AB6"/>
    <w:rsid w:val="009C6973"/>
    <w:rsid w:val="00AA74CD"/>
    <w:rsid w:val="00AF4814"/>
    <w:rsid w:val="00B32B14"/>
    <w:rsid w:val="00B66D7A"/>
    <w:rsid w:val="00B72DA3"/>
    <w:rsid w:val="00BA19E3"/>
    <w:rsid w:val="00D7723A"/>
    <w:rsid w:val="00E27FBB"/>
    <w:rsid w:val="00E4374A"/>
    <w:rsid w:val="00EC3051"/>
    <w:rsid w:val="00EE6451"/>
    <w:rsid w:val="00F0457B"/>
    <w:rsid w:val="00FE0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7415E47"/>
  <w15:docId w15:val="{88CEC4D1-E952-4AF8-BA88-AD1D8D4C6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C697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C697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FE0E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link w:val="a4"/>
    <w:rsid w:val="00FE0EF8"/>
    <w:rPr>
      <w:kern w:val="2"/>
      <w:sz w:val="18"/>
      <w:szCs w:val="18"/>
    </w:rPr>
  </w:style>
  <w:style w:type="paragraph" w:styleId="a6">
    <w:name w:val="footer"/>
    <w:basedOn w:val="a"/>
    <w:link w:val="a7"/>
    <w:rsid w:val="00FE0E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link w:val="a6"/>
    <w:rsid w:val="00FE0EF8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635</Words>
  <Characters>649</Characters>
  <Application>Microsoft Office Word</Application>
  <DocSecurity>0</DocSecurity>
  <Lines>49</Lines>
  <Paragraphs>45</Paragraphs>
  <ScaleCrop>false</ScaleCrop>
  <Company>MC SYSTEM</Company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江 汉 大 学 商 学 院 实 验 报 告</dc:title>
  <dc:creator>MC SYSTEM</dc:creator>
  <cp:lastModifiedBy>思哲 段</cp:lastModifiedBy>
  <cp:revision>26</cp:revision>
  <dcterms:created xsi:type="dcterms:W3CDTF">2020-02-16T14:10:00Z</dcterms:created>
  <dcterms:modified xsi:type="dcterms:W3CDTF">2025-12-06T08:38:00Z</dcterms:modified>
</cp:coreProperties>
</file>